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F6C5F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“</w:t>
            </w:r>
            <w:r w:rsidR="00067EE6" w:rsidRPr="00067EE6">
              <w:rPr>
                <w:rFonts w:ascii="Palatino Linotype" w:hAnsi="Palatino Linotype"/>
                <w:b/>
                <w:bCs/>
                <w:sz w:val="18"/>
                <w:szCs w:val="18"/>
              </w:rPr>
              <w:t>SENSORI CEREBRALI INVOS SAFB-SM/INTL20 COMPATIBILE CON APPARECCHIO INVOS IN DOTAZIONE AL COMPARTO OPERATORIO</w:t>
            </w:r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” ai sensi dell’a</w:t>
            </w:r>
            <w:bookmarkStart w:id="0" w:name="_Hlk77846889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rt. 50, comma 1 del </w:t>
            </w:r>
            <w:proofErr w:type="spellStart"/>
            <w:proofErr w:type="gramStart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bookmarkEnd w:id="0"/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– RDO </w:t>
            </w:r>
            <w:r w:rsidR="00CF29DE" w:rsidRPr="00CF29DE">
              <w:rPr>
                <w:rFonts w:ascii="Palatino Linotype" w:hAnsi="Palatino Linotype"/>
                <w:b/>
                <w:bCs/>
                <w:sz w:val="18"/>
                <w:szCs w:val="18"/>
              </w:rPr>
              <w:t>4399975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F29D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F29D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F29D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F29D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114AC7"/>
    <w:rsid w:val="001D366F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CF29DE"/>
    <w:rsid w:val="00D3032F"/>
    <w:rsid w:val="00D3702C"/>
    <w:rsid w:val="00D90842"/>
    <w:rsid w:val="00DA04E1"/>
    <w:rsid w:val="00DF6C5F"/>
    <w:rsid w:val="00E4323F"/>
    <w:rsid w:val="00EE53B2"/>
    <w:rsid w:val="00F23CA0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6285</Words>
  <Characters>36575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7</cp:revision>
  <dcterms:created xsi:type="dcterms:W3CDTF">2024-04-19T06:37:00Z</dcterms:created>
  <dcterms:modified xsi:type="dcterms:W3CDTF">2024-05-30T09:21:00Z</dcterms:modified>
</cp:coreProperties>
</file>